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166"/>
      </w:tblGrid>
      <w:tr w:rsidR="00A67C5E" w:rsidTr="00A67C5E">
        <w:trPr>
          <w:trHeight w:val="448"/>
        </w:trPr>
        <w:tc>
          <w:tcPr>
            <w:tcW w:w="9048" w:type="dxa"/>
            <w:gridSpan w:val="3"/>
          </w:tcPr>
          <w:p w:rsidR="00A67C5E" w:rsidRDefault="00A67C5E" w:rsidP="00A67C5E">
            <w:r w:rsidRPr="00CB2B6D">
              <w:t xml:space="preserve">SÜREÇ KODU: BOHKD.1 </w:t>
            </w:r>
            <w:proofErr w:type="spellStart"/>
            <w:r w:rsidRPr="00CB2B6D">
              <w:t>Bakanlığın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yürüttüğü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programlar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kapsamında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etkinlik</w:t>
            </w:r>
            <w:proofErr w:type="spellEnd"/>
            <w:r w:rsidRPr="00CB2B6D">
              <w:t xml:space="preserve">, </w:t>
            </w:r>
            <w:proofErr w:type="spellStart"/>
            <w:r w:rsidRPr="00CB2B6D">
              <w:t>eğitim</w:t>
            </w:r>
            <w:proofErr w:type="spellEnd"/>
            <w:r w:rsidRPr="00CB2B6D">
              <w:t xml:space="preserve">, </w:t>
            </w:r>
            <w:proofErr w:type="spellStart"/>
            <w:r w:rsidRPr="00CB2B6D">
              <w:t>özel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gün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ve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hafta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ile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ilgili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resmi</w:t>
            </w:r>
            <w:proofErr w:type="spellEnd"/>
            <w:r w:rsidRPr="00CB2B6D">
              <w:t xml:space="preserve"> </w:t>
            </w:r>
            <w:proofErr w:type="spellStart"/>
            <w:proofErr w:type="gramStart"/>
            <w:r w:rsidRPr="00CB2B6D">
              <w:t>yazışmaların</w:t>
            </w:r>
            <w:proofErr w:type="spellEnd"/>
            <w:r w:rsidRPr="00CB2B6D">
              <w:t xml:space="preserve">  </w:t>
            </w:r>
            <w:proofErr w:type="spellStart"/>
            <w:r w:rsidRPr="00CB2B6D">
              <w:t>yapılması</w:t>
            </w:r>
            <w:proofErr w:type="spellEnd"/>
            <w:proofErr w:type="gramEnd"/>
            <w:r w:rsidRPr="00CB2B6D">
              <w:t>.</w:t>
            </w:r>
          </w:p>
        </w:tc>
      </w:tr>
      <w:tr w:rsidR="00A67C5E" w:rsidTr="00A67C5E">
        <w:trPr>
          <w:trHeight w:val="461"/>
        </w:trPr>
        <w:tc>
          <w:tcPr>
            <w:tcW w:w="3047" w:type="dxa"/>
          </w:tcPr>
          <w:p w:rsidR="00A67C5E" w:rsidRDefault="00A67C5E" w:rsidP="00A67C5E">
            <w:r>
              <w:t>HALK SAĞLIĞI GENEL MÜDÜRLÜĞÜ</w:t>
            </w:r>
          </w:p>
        </w:tc>
        <w:tc>
          <w:tcPr>
            <w:tcW w:w="2835" w:type="dxa"/>
          </w:tcPr>
          <w:p w:rsidR="00A67C5E" w:rsidRDefault="00A67C5E" w:rsidP="00A67C5E">
            <w:r>
              <w:t>BOHKD BİRİMİ</w:t>
            </w:r>
          </w:p>
        </w:tc>
        <w:tc>
          <w:tcPr>
            <w:tcW w:w="3166" w:type="dxa"/>
          </w:tcPr>
          <w:p w:rsidR="00A67C5E" w:rsidRDefault="00A67C5E" w:rsidP="00A67C5E">
            <w:r>
              <w:t>KAMU/ÖZEL KURUM VE KURULUŞLAR</w:t>
            </w:r>
          </w:p>
        </w:tc>
      </w:tr>
      <w:tr w:rsidR="00A67C5E" w:rsidTr="00E66A40">
        <w:trPr>
          <w:trHeight w:val="8392"/>
        </w:trPr>
        <w:tc>
          <w:tcPr>
            <w:tcW w:w="3047" w:type="dxa"/>
          </w:tcPr>
          <w:p w:rsidR="00A67C5E" w:rsidRDefault="00A67C5E" w:rsidP="00A67C5E"/>
          <w:p w:rsidR="00A67C5E" w:rsidRDefault="00A67C5E" w:rsidP="00A67C5E"/>
          <w:p w:rsidR="00A67C5E" w:rsidRDefault="00A67C5E" w:rsidP="00A67C5E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9A66A" wp14:editId="5E81E721">
                      <wp:simplePos x="0" y="0"/>
                      <wp:positionH relativeFrom="column">
                        <wp:posOffset>92243</wp:posOffset>
                      </wp:positionH>
                      <wp:positionV relativeFrom="paragraph">
                        <wp:posOffset>18438</wp:posOffset>
                      </wp:positionV>
                      <wp:extent cx="1293962" cy="2881223"/>
                      <wp:effectExtent l="0" t="0" r="20955" b="1460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2" cy="2881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C5E" w:rsidRPr="00CB2B6D" w:rsidRDefault="00A67C5E" w:rsidP="00A67C5E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T.C. Sağlık Bakanlığı Halk Sağlığı Genel Müdürlüğün</w:t>
                                  </w:r>
                                  <w:r>
                                    <w:rPr>
                                      <w:lang w:val="tr-TR"/>
                                    </w:rPr>
                                    <w:t>ün program kitabı doğrultusunda Kurulun toplanması veya resmi yazı ile İl Sağlık Müdürlüğünden Kurulun toplanmasını ve İl Kurul faaliyet raporunu ve yıllık planını istemesi.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7.25pt;margin-top:1.45pt;width:101.9pt;height:2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AnbAIAABgFAAAOAAAAZHJzL2Uyb0RvYy54bWysVM1OGzEQvlfqO1i+l80uNIWIDYpAVJUQ&#10;oELF2fHaiYX/Onaymz5YX6Av1rF3s0QU9VD14vXszDe/3/j8ojOabAUE5WxNy6MJJcJy1yi7qum3&#10;x+sPp5SEyGzDtLOipjsR6MX8/bvz1s9E5dZONwIIOrFh1vqarmP0s6IIfC0MC0fOC4tK6cCwiCKs&#10;igZYi96NLqrJZFq0DhoPjosQ8O9Vr6Tz7F9KweOdlEFEomuKucV8Qj6X6Szm52y2AubXig9psH/I&#10;wjBlMejo6opFRjag/nBlFAcXnIxH3JnCSam4yDVgNeXkVTUPa+ZFrgWbE/zYpvD/3PLb7T0Q1dR0&#10;SollBkd0pZ6bXz8hroQl09Sg1ocZ2j34exikgNdUbSfBpC/WQbrc1N3YVNFFwvFnWZ0dn00rSjjq&#10;qtPTsqqOk9fiBe4hxM/CGZIuNQWcWm4m296E2JvuTRCX0ukTyLe40yLloO1XIbESDFlldOaQuNRA&#10;tgyn3zyXQ9hsmSBSaT2CyrdAOu5Bg22CicyrETh5C/gSbbTOEZ2NI9Ao6+DvYNnb76vua01lx27Z&#10;DcNYumaHMwTXkzt4fq2wjzcsxHsGyGbkPW5ovMNDatfW1A03StYOfrz1P9kjyVBLSYvbUdPwfcNA&#10;UKK/WKTfWXlyktYpCycfP1UowKFmeaixG3PpcAQlvgWe52uyj3p/leDMEy7yIkVFFbMcY9eUR9gL&#10;l7HfWnwKuFgsshmukGfxxj54npynBieePHZPDPxApog8vHX7TWKzV5zqbRPSusUmOqky4VKL+74O&#10;rcf1y5Qdnoq034dytnp50Oa/AQAA//8DAFBLAwQUAAYACAAAACEA0upzIN4AAAAIAQAADwAAAGRy&#10;cy9kb3ducmV2LnhtbEyPQU+DQBSE7yb+h80z8WaXYktaZGkMiTHRk1gP3rbsK5Cybwm7peCv93my&#10;x8lMZr7JdpPtxIiDbx0pWC4iEEiVMy3VCvafLw8bED5oMrpzhApm9LDLb28ynRp3oQ8cy1ALLiGf&#10;agVNCH0qpa8atNovXI/E3tENVgeWQy3NoC9cbjsZR1EirW6JFxrdY9FgdSrPVsH7LMO4/0q2P2PR&#10;zqb8Ll7fsFDq/m56fgIRcAr/YfjDZ3TImengzmS86Fiv1pxUEG9BsB0vN48gDgpW6yQBmWfy+kD+&#10;CwAA//8DAFBLAQItABQABgAIAAAAIQC2gziS/gAAAOEBAAATAAAAAAAAAAAAAAAAAAAAAABbQ29u&#10;dGVudF9UeXBlc10ueG1sUEsBAi0AFAAGAAgAAAAhADj9If/WAAAAlAEAAAsAAAAAAAAAAAAAAAAA&#10;LwEAAF9yZWxzLy5yZWxzUEsBAi0AFAAGAAgAAAAhAHdvYCdsAgAAGAUAAA4AAAAAAAAAAAAAAAAA&#10;LgIAAGRycy9lMm9Eb2MueG1sUEsBAi0AFAAGAAgAAAAhANLqcyDeAAAACAEAAA8AAAAAAAAAAAAA&#10;AAAAxgQAAGRycy9kb3ducmV2LnhtbFBLBQYAAAAABAAEAPMAAADRBQAAAAA=&#10;" fillcolor="white [3201]" strokecolor="black [3200]" strokeweight="2pt">
                      <v:textbox>
                        <w:txbxContent>
                          <w:p w:rsidR="00A67C5E" w:rsidRPr="00CB2B6D" w:rsidRDefault="00A67C5E" w:rsidP="00A67C5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T.C. Sağlık Bakanlığı Halk Sağlığı Genel Müdürlüğün</w:t>
                            </w:r>
                            <w:r>
                              <w:rPr>
                                <w:lang w:val="tr-TR"/>
                              </w:rPr>
                              <w:t>ün program kitabı doğrultusunda Kurulun toplanması veya resmi yazı ile İl Sağlık Müdürlüğünden Kurulun toplanmasını ve İl Kurul faaliyet raporunu ve yıllık planını istemesi.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7C5E" w:rsidRDefault="00A67C5E" w:rsidP="00A67C5E"/>
          <w:p w:rsidR="00A67C5E" w:rsidRDefault="00A67C5E" w:rsidP="00A67C5E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CC6CA" wp14:editId="0BB31026">
                      <wp:simplePos x="0" y="0"/>
                      <wp:positionH relativeFrom="column">
                        <wp:posOffset>1124269</wp:posOffset>
                      </wp:positionH>
                      <wp:positionV relativeFrom="paragraph">
                        <wp:posOffset>2100262</wp:posOffset>
                      </wp:positionV>
                      <wp:extent cx="436880" cy="1511935"/>
                      <wp:effectExtent l="0" t="4128" r="16193" b="16192"/>
                      <wp:wrapNone/>
                      <wp:docPr id="16" name="Bükülü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6880" cy="151193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ükülü Ok 16" o:spid="_x0000_s1026" style="position:absolute;margin-left:88.55pt;margin-top:165.35pt;width:34.4pt;height:119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151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mJjAIAAFIFAAAOAAAAZHJzL2Uyb0RvYy54bWysVFFPGzEMfp+0/xDlfVyvtB1UXFEHYpqE&#10;BhpMPKe5hDuRxFmS9tr9Nt74Y3OS68GAp2n3cIpj+7P92c7J6VYrshHOt2AqWh6MKBGGQ92a+4r+&#10;vL34dESJD8zUTIERFd0JT08XHz+cdHYuxtCAqoUjCGL8vLMVbUKw86LwvBGa+QOwwqBSgtMsoOju&#10;i9qxDtG1Ksaj0azowNXWARfe4+15VtJFwpdS8HAlpReBqIpibiH9Xfqv4r9YnLD5vWO2aXmfBvuH&#10;LDRrDQYdoM5ZYGTt2jdQuuUOPMhwwEEXIGXLRaoBqylHr6q5aZgVqRYkx9uBJv//YPn3zbUjbY29&#10;m1FimMYefXl6fHh6VE+P5OqB4DVy1Fk/R9Mbe+16yeMxFryVThMHSGw5w4bgl3jAysg20bwbaBbb&#10;QDheTg5nR0fYDI6qclqWx4fTGKPIYBHUOh++CtAkHiq6EiYsnYMuQbPNpQ/Zfm+HzjHDnFM6hZ0S&#10;EUmZH0JifRh2nLzTZIkz5ciG4UwwzhG8zKqG1SJfT1MhOcjgkVJMgBFZtkoN2D1AnNq32Bmmt4+u&#10;Ig3m4JwZG8L8nVh2HjxSZDBhcNatAfdeZQqr6iNn+z1JmZrI0grqHXY/dQ/74S2/aJHwS+bDNXO4&#10;B3iJux2u8CcVdBWF/kRJA+73e/fRHscTtZR0uFcV9b/WzAlK1DeDg3tcTiZxEZMwmX4eo+BealYv&#10;NWatzwDbVKbs0jHaB7U/Sgf6Dp+AZYyKKmY4xq4oD24vnIW87/iIcLFcJjNcPsvCpbmxPIJHVuMs&#10;3W7vmLP91AWc1++w30E2fzV32TZ6GliuA8g2DeUzrz3fuLhpcPpHJr4ML+Vk9fwULv4AAAD//wMA&#10;UEsDBBQABgAIAAAAIQAk+vXd3gAAAAoBAAAPAAAAZHJzL2Rvd25yZXYueG1sTI89T8MwEIZ3JP6D&#10;dUhs1Pms2hCnQpW6IBgILGzX+JpEje0Qu0349xwTbPfx6L3nyt1iBnGlyffOKohXEQiyjdO9bRV8&#10;vB8eNiB8QKtxcJYUfJOHXXV7U2Kh3Wzf6FqHVnCI9QUq6EIYCyl905FBv3IjWd6d3GQwcDu1Uk84&#10;c7gZZBJFa2mwt3yhw5H2HTXn+mIU+EMfJ1P9Oa/Pr/m8pPvnr5cUlbq/W54eQQRawh8Mv/qsDhU7&#10;Hd3Fai8GBdskY1JBFudcMJCmUQ7iyJNNloCsSvn/heoHAAD//wMAUEsBAi0AFAAGAAgAAAAhALaD&#10;OJL+AAAA4QEAABMAAAAAAAAAAAAAAAAAAAAAAFtDb250ZW50X1R5cGVzXS54bWxQSwECLQAUAAYA&#10;CAAAACEAOP0h/9YAAACUAQAACwAAAAAAAAAAAAAAAAAvAQAAX3JlbHMvLnJlbHNQSwECLQAUAAYA&#10;CAAAACEAcX25iYwCAABSBQAADgAAAAAAAAAAAAAAAAAuAgAAZHJzL2Uyb0RvYy54bWxQSwECLQAU&#10;AAYACAAAACEAJPr13d4AAAAKAQAADwAAAAAAAAAAAAAAAADmBAAAZHJzL2Rvd25yZXYueG1sUEsF&#10;BgAAAAAEAAQA8wAAAPEFAAAAAA==&#10;" path="m,1511935l,245745c,140184,85574,54610,191135,54610r136525,l327660,,436880,109220,327660,218440r,-54610l191135,163830v-45240,,-81915,36675,-81915,81915l109220,1511935,,1511935xe" fillcolor="#4f81bd [3204]" strokecolor="#243f60 [1604]" strokeweight="2pt">
                      <v:path arrowok="t" o:connecttype="custom" o:connectlocs="0,1511935;0,245745;191135,54610;327660,54610;327660,0;436880,109220;327660,218440;327660,163830;191135,163830;109220,245745;109220,1511935;0,1511935" o:connectangles="0,0,0,0,0,0,0,0,0,0,0,0"/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7F3055" wp14:editId="7D6E255C">
                      <wp:simplePos x="0" y="0"/>
                      <wp:positionH relativeFrom="column">
                        <wp:posOffset>1515600</wp:posOffset>
                      </wp:positionH>
                      <wp:positionV relativeFrom="paragraph">
                        <wp:posOffset>341678</wp:posOffset>
                      </wp:positionV>
                      <wp:extent cx="577395" cy="172085"/>
                      <wp:effectExtent l="0" t="19050" r="32385" b="37465"/>
                      <wp:wrapNone/>
                      <wp:docPr id="12" name="Sağ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395" cy="172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2" o:spid="_x0000_s1026" type="#_x0000_t13" style="position:absolute;margin-left:119.35pt;margin-top:26.9pt;width:45.4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TfgIAAD4FAAAOAAAAZHJzL2Uyb0RvYy54bWysVMFu2zAMvQ/YPwi6r3ayZm2DOkWQosOA&#10;og2WDj0rshQbk0WNUuJkP7Of2YeNkh23aIsdhvkgUyL5SD6RurzaN4btFPoabMFHJzlnykooa7sp&#10;+LeHmw/nnPkgbCkMWFXwg/L8avb+3WXrpmoMFZhSISMQ66etK3gVgptmmZeVaoQ/AacsKTVgIwJt&#10;cZOVKFpCb0w2zvNPWQtYOgSpvKfT607JZwlfayXDvdZeBWYKTrmFtGJa13HNZpdiukHhqlr2aYh/&#10;yKIRtaWgA9S1CIJtsX4F1dQSwYMOJxKaDLSupUo1UDWj/EU1q0o4lWohcrwbaPL/D1be7ZbI6pLu&#10;bsyZFQ3d0Ur8/sXuvzM6IXpa56dktXJL7HeexFjrXmMT/1QF2ydKDwOlah+YpMPJ2dnHiwlnklSj&#10;s3F+PomY2ZOzQx8+K2hYFAqO9aYKc0RoE51id+tD53A0JO+YUpdEksLBqJiHsV+Vploo7Dh5py5S&#10;C4NsJ+j+hZTKhlGnqkSpuuNJTl+f1eCRckyAEVnXxgzYPUDs0NfYXa69fXRVqQkH5/xviXXOg0eK&#10;DDYMzk1tAd8CMFRVH7mzP5LUURNZWkN5oJtG6EbAO3lTE+O3woelQOp5mg6a43BPizbQFhx6ibMK&#10;8Odb59GeWpG0nLU0QwX3P7YCFWfmi6UmvRidnsahS5vTCV0/Z/hcs36usdtmAXRNI3oxnExitA/m&#10;KGqE5pHGfR6jkkpYSbELLgMeN4vQzTY9GFLN58mMBs2JcGtXTkbwyGrspYf9o0DXt12gfr2D47yJ&#10;6Yu+62yjp4X5NoCuU1M+8drzTUOaGqd/UOIr8HyfrJ6evdkfAAAA//8DAFBLAwQUAAYACAAAACEA&#10;x2XTG94AAAAJAQAADwAAAGRycy9kb3ducmV2LnhtbEyPwU7DMBBE70j8g7VI3KhDrKZpyKYCJI4c&#10;SFDF0Y1NHIjXke224e8xJ3pc7dPMm3q32ImdtA+jI4T7VQZMU+/USAPCe/dyVwILUZKSkyON8KMD&#10;7Jrrq1pWyp3pTZ/aOLAUQqGSCCbGueI89EZbGVZu1pR+n85bGdPpB668PKdwO/E8ywpu5UipwchZ&#10;Pxvdf7dHi1CsB/nx+rXvjN93uedPohUbgXh7szw+AIt6if8w/OkndWiS08EdSQU2IeSi3CQUYS3S&#10;hASIfFsAOyCU2RZ4U/PLBc0vAAAA//8DAFBLAQItABQABgAIAAAAIQC2gziS/gAAAOEBAAATAAAA&#10;AAAAAAAAAAAAAAAAAABbQ29udGVudF9UeXBlc10ueG1sUEsBAi0AFAAGAAgAAAAhADj9If/WAAAA&#10;lAEAAAsAAAAAAAAAAAAAAAAALwEAAF9yZWxzLy5yZWxzUEsBAi0AFAAGAAgAAAAhANYzHNN+AgAA&#10;PgUAAA4AAAAAAAAAAAAAAAAALgIAAGRycy9lMm9Eb2MueG1sUEsBAi0AFAAGAAgAAAAhAMdl0xve&#10;AAAACQEAAA8AAAAAAAAAAAAAAAAA2AQAAGRycy9kb3ducmV2LnhtbFBLBQYAAAAABAAEAPMAAADj&#10;BQAAAAA=&#10;" adj="1838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A67C5E" w:rsidRDefault="00A67C5E" w:rsidP="00A67C5E"/>
          <w:p w:rsidR="00A67C5E" w:rsidRDefault="00A67C5E" w:rsidP="00A67C5E"/>
          <w:p w:rsidR="00A67C5E" w:rsidRDefault="00A67C5E" w:rsidP="00A67C5E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C3DA0" wp14:editId="55F4D8B3">
                      <wp:simplePos x="0" y="0"/>
                      <wp:positionH relativeFrom="column">
                        <wp:posOffset>288122</wp:posOffset>
                      </wp:positionH>
                      <wp:positionV relativeFrom="paragraph">
                        <wp:posOffset>61571</wp:posOffset>
                      </wp:positionV>
                      <wp:extent cx="1310640" cy="1854679"/>
                      <wp:effectExtent l="0" t="0" r="2286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8546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7C5E" w:rsidRPr="00CB2B6D" w:rsidRDefault="00A67C5E" w:rsidP="00A67C5E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Bakanlığın ilgili programlarının Kurul Toplantılarının programda belirtilen şekilde toplanması </w:t>
                                  </w:r>
                                  <w:proofErr w:type="gramStart"/>
                                  <w:r>
                                    <w:rPr>
                                      <w:lang w:val="tr-TR"/>
                                    </w:rPr>
                                    <w:t>için</w:t>
                                  </w:r>
                                  <w:r w:rsidR="00E66A40"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kamu</w:t>
                                  </w:r>
                                  <w:proofErr w:type="gramEnd"/>
                                  <w:r>
                                    <w:rPr>
                                      <w:lang w:val="tr-TR"/>
                                    </w:rPr>
                                    <w:t xml:space="preserve"> ve özel kurum/kuruluşlara resmi yazı çıkılması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22.7pt;margin-top:4.85pt;width:103.2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vgQIAABMFAAAOAAAAZHJzL2Uyb0RvYy54bWysVM1u2zAMvg/YOwi6r7aztGmDOEXQIMOA&#10;oi3QDj0rshQLkyWNUmJnD7YX2IuVkp02/TkN80EmRYrU95HU7LJrNNkJ8MqakhYnOSXCcFspsynp&#10;j4fVl3NKfGCmYtoaUdK98PRy/vnTrHVTMbK11ZUAgkGMn7aupHUIbpplnteiYf7EOmHQKC00LKAK&#10;m6wC1mL0RmejPD/LWguVA8uF97i77I10nuJLKXi4ldKLQHRJ8W4hrZDWdVyz+YxNN8BcrfhwDfYP&#10;t2iYMpj0OdSSBUa2oN6FahQH660MJ9w2mZVScZEwIJoif4PmvmZOJCxIjnfPNPn/F5bf7O6AqKqk&#10;E0oMa7BES/Wz+vsHwkYYMokEtc5P0e/e3cGgeRQj2k5CE/+Ig3SJ1P0zqaILhONm8bXIz8bIPUdb&#10;cX46PptcxKjZy3EHPnwTtiFRKClg1RKZbHftQ+96cInZvNWqWimtk7L3VxrIjmGBsS8q21KimQ+4&#10;WdJV+oZsr45pQ9qSjk7HebwZw86TmgUUG4dceLOhhOkNtjQPkO7y6rR/l/QB4R4lztP3UeIIZMl8&#10;3d84RR3ctIl4RGraAXdkvuc6SqFbd6lURTwRd9a22mP5wPZ97R1fKYx/jfjvGGAjIzgcznCLi9QW&#10;EdtBoqS28Puj/eiP/YVWSlocDGTj15aBQHTfDXbeRTGO1QxJGZ9ORqjAsWV9bDHb5spiaQp8BhxP&#10;YvQP+iBKsM0jzvAiZkUTMxxz97wPylXoBxZfAS4Wi+SG0+NYuDb3jsfgkbnI7EP3yMANfRSwJjf2&#10;MERs+qadet940tjFNlipUq+98Io9GhWcvNStwysRR/tYT14vb9n8CQAA//8DAFBLAwQUAAYACAAA&#10;ACEASMj92N8AAAAIAQAADwAAAGRycy9kb3ducmV2LnhtbEyPQU/DMAyF70j8h8hIXCaWbmzAStMJ&#10;ISGhaRfKLty81qTVGqdqsrb795gT3Gy95+fvZdvJtWqgPjSeDSzmCSji0lcNWwOHz7e7J1AhIlfY&#10;eiYDFwqwza+vMkwrP/IHDUW0SkI4pGigjrFLtQ5lTQ7D3HfEon373mGUtbe66nGUcNfqZZI8aIcN&#10;y4caO3qtqTwVZycYM314vwyF3tkTbrr9MO5mX9aY25vp5RlUpCn+meEXX24gF6ajP3MVVGtgtV6J&#10;08DmEZTIy/VCmhwN3Ccy6DzT/wvkPwAAAP//AwBQSwECLQAUAAYACAAAACEAtoM4kv4AAADhAQAA&#10;EwAAAAAAAAAAAAAAAAAAAAAAW0NvbnRlbnRfVHlwZXNdLnhtbFBLAQItABQABgAIAAAAIQA4/SH/&#10;1gAAAJQBAAALAAAAAAAAAAAAAAAAAC8BAABfcmVscy8ucmVsc1BLAQItABQABgAIAAAAIQDyeIwv&#10;gQIAABMFAAAOAAAAAAAAAAAAAAAAAC4CAABkcnMvZTJvRG9jLnhtbFBLAQItABQABgAIAAAAIQBI&#10;yP3Y3wAAAAgBAAAPAAAAAAAAAAAAAAAAANsEAABkcnMvZG93bnJldi54bWxQSwUGAAAAAAQABADz&#10;AAAA5wUAAAAA&#10;" fillcolor="window" strokecolor="windowText" strokeweight="2pt">
                      <v:textbox>
                        <w:txbxContent>
                          <w:p w:rsidR="00A67C5E" w:rsidRPr="00CB2B6D" w:rsidRDefault="00A67C5E" w:rsidP="00A67C5E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Bakanlığın ilgili programlarının Kurul Toplantılarının programda belirtilen şekilde toplanması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için</w:t>
                            </w:r>
                            <w:r w:rsidR="00E66A40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 kamu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ve özel kurum/kuruluşlara resmi yazı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F24EA8" w:rsidP="00A67C5E">
            <w:bookmarkStart w:id="0" w:name="_GoBack"/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2B2A0" wp14:editId="32AB74D3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635</wp:posOffset>
                      </wp:positionV>
                      <wp:extent cx="438785" cy="172085"/>
                      <wp:effectExtent l="0" t="19050" r="37465" b="37465"/>
                      <wp:wrapNone/>
                      <wp:docPr id="13" name="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3" o:spid="_x0000_s1026" type="#_x0000_t13" style="position:absolute;margin-left:132.65pt;margin-top:.05pt;width:34.5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ByeQIAAAAFAAAOAAAAZHJzL2Uyb0RvYy54bWysVM1u2zAMvg/YOwi6r3bSZM2COkXWIMOA&#10;oi2QDj0zsmwLkyWNUuJ0L7OX2YONkp3+radhOSik+Cd+/Ojzi0Or2V6iV9YUfHSScyaNsKUydcG/&#10;3a0/zDjzAUwJ2hpZ8Afp+cXi/bvzzs3l2DZWlxIZJTF+3rmCNyG4eZZ50cgW/Il10pCxsthCIBXr&#10;rEToKHurs3Gef8w6i6VDK6T3dLvqjXyR8leVFOGmqrwMTBec3hbSiencxjNbnMO8RnCNEsMz4B9e&#10;0YIyVPQx1QoCsB2qv1K1SqD1tgonwraZrSolZOqBuhnlr7rZNOBk6oXA8e4RJv//0orr/S0yVdLs&#10;Tjkz0NKMNvD7F7v5zuiG4Omcn5PXxt3ioHkSY6+HCtv4T12wQ4L04RFSeQhM0OXkdHY2m3ImyDQ6&#10;G+ckU5bsKdihD1+kbVkUCo6qbsIS0XYJTthf+dAHHB1jRW+1KtdK66Rgvb3UyPZAM56sZ6PPq6HG&#10;CzdtWFfw8XSSEw8EENcqDYHE1lH33tScga6JxCJgqv0i2r9RJBVvoJR96WlOv2Pl3j11+iJP7GIF&#10;vulDkmkI0Sbmk4mzQ9MR+h7sKG1t+UCzQtuT2DuxVpTtCny4BSTWUl+0ieGGjkpbatYOEmeNxZ9v&#10;3Ud/IhNZOetoCwiIHztAyZn+aohmn0aTSVybpEymNEDO8Lll+9xidu2lpSGMaOedSGL0D/ooVmjb&#10;e1rYZaxKJjCCaveQD8pl6LeTVl7I5TK50ao4CFdm40RMHnGKON4d7gHdQJxAjLu2x42B+Svm9L4x&#10;0tjlLthKJVo94UqjigqtWRra8EmIe/xcT15PH67FHwAAAP//AwBQSwMEFAAGAAgAAAAhAAeO7q7e&#10;AAAABwEAAA8AAABkcnMvZG93bnJldi54bWxMjstOwzAQRfdI/IM1SOyoQ9JHCHGqCvGQWIBI2bCb&#10;xkMSGttR7LSBr2e6guXcc3Xn5OvJdOJAg2+dVXA9i0CQrZxuba3gfftwlYLwAa3GzllS8E0e1sX5&#10;WY6Zdkf7Rocy1IJHrM9QQRNCn0npq4YM+pnryTL7dIPBwOdQSz3gkcdNJ+MoWkqDreUPDfZ011C1&#10;L0ej4MdXX+NHX75s6Ol+n76meLN4fFbq8mLa3IIINIW/Mpz0WR0Kdtq50WovOgXxcpFw9QQE4ySZ&#10;z0HsOF/FIItc/vcvfgEAAP//AwBQSwECLQAUAAYACAAAACEAtoM4kv4AAADhAQAAEwAAAAAAAAAA&#10;AAAAAAAAAAAAW0NvbnRlbnRfVHlwZXNdLnhtbFBLAQItABQABgAIAAAAIQA4/SH/1gAAAJQBAAAL&#10;AAAAAAAAAAAAAAAAAC8BAABfcmVscy8ucmVsc1BLAQItABQABgAIAAAAIQAvXeByeQIAAAAFAAAO&#10;AAAAAAAAAAAAAAAAAC4CAABkcnMvZTJvRG9jLnhtbFBLAQItABQABgAIAAAAIQAHju6u3gAAAAcB&#10;AAAPAAAAAAAAAAAAAAAAANMEAABkcnMvZG93bnJldi54bWxQSwUGAAAAAAQABADzAAAA3gUAAAAA&#10;" adj="17364" fillcolor="#4f81bd" strokecolor="#385d8a" strokeweight="2pt"/>
                  </w:pict>
                </mc:Fallback>
              </mc:AlternateContent>
            </w:r>
            <w:bookmarkEnd w:id="0"/>
          </w:p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E66A40" w:rsidP="00A67C5E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E9685" wp14:editId="79F1713C">
                      <wp:simplePos x="0" y="0"/>
                      <wp:positionH relativeFrom="column">
                        <wp:posOffset>1642468</wp:posOffset>
                      </wp:positionH>
                      <wp:positionV relativeFrom="paragraph">
                        <wp:posOffset>100845</wp:posOffset>
                      </wp:positionV>
                      <wp:extent cx="1337095" cy="517585"/>
                      <wp:effectExtent l="0" t="0" r="15875" b="15875"/>
                      <wp:wrapNone/>
                      <wp:docPr id="2" name="Bükülü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7095" cy="51758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ükülü Ok 2" o:spid="_x0000_s1026" style="position:absolute;margin-left:129.35pt;margin-top:7.95pt;width:105.3pt;height:40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095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AkiwIAAFAFAAAOAAAAZHJzL2Uyb0RvYy54bWysVFFP3DAMfp+0/xDlfbQ9uAEneugGYpqE&#10;BhpMPOfShFYkcZbkrnf7bbzxx+YkvcKAp2l9iOzY/mx/tXNyutGKrIXzHZiaVnslJcJwaDpzX9Of&#10;txefjijxgZmGKTCiplvh6en844eT3s7EBFpQjXAEQYyf9bambQh2VhSet0IzvwdWGDRKcJoFVN19&#10;0TjWI7pWxaQsPxc9uMY64MJ7vD3PRjpP+FIKHq6k9CIQVVOsLaTTpXMZz2J+wmb3jtm240MZ7B+q&#10;0KwzmHSEOmeBkZXr3kDpjjvwIMMeB12AlB0XqQfspipfdXPTMitSL0iOtyNN/v/B8u/ra0e6pqYT&#10;SgzT+Iu+PD0+PD2qp0dy9UAmkaHe+hk63thrN2gexdjuRjpNHCCtVXlUxi+xgH2RTSJ5O5IsNoFw&#10;vKz29w/L4yklHG3T6nB6NI05igwWQa3z4asATaJQ06UwYeEc9AmarS99yP47PwyOFeaakhS2SkQk&#10;ZX4Iid1h2kmKTnMlzpQja4YTwThH8CqbWtaIfD1NjeQkY0QqMQFGZNkpNWIPAHFm32JnmME/hoo0&#10;lmNwZmxM83dhOXiMSJnBhDFYdwbce50p7GrInP13JGVqIktLaLb479Pfw9Xwll90SPgl8+GaOdwC&#10;vMTNDld4SAV9TWGQKGnB/X7vPvrjcKKVkh63qqb+14o5QYn6ZnBsj6uDg7iGSTmYHk5QcS8ty5cW&#10;s9JngL+pStUlMfoHtROlA32HD8AiZkUTMxxz15QHt1POQt52fEK4WCySG66eZeHS3FgewSOrcZZu&#10;N3fM2WHqAs7rd9htIJu9mrvsGyMNLFYBZJeG8pnXgW9c2zQ4wxMT34WXevJ6fgjnfwAAAP//AwBQ&#10;SwMEFAAGAAgAAAAhAITniczeAAAACQEAAA8AAABkcnMvZG93bnJldi54bWxMj8tOwzAQRfdI/IM1&#10;SOyoTUmbJsSpKgRihaoWNuxce3Ai/Aix24a/Z1jBcnSP7j3TrCfv2AnH1Mcg4XYmgGHQ0fTBSnh7&#10;fbpZAUtZBaNcDCjhGxOs28uLRtUmnsMOT/tsGZWEVCsJXc5DzXnSHXqVZnHAQNlHHL3KdI6Wm1Gd&#10;qdw7Phdiyb3qAy10asCHDvXn/ugl2FhuhEWt33eFM48vgj9PX1spr6+mzT2wjFP+g+FXn9ShJadD&#10;PAaTmJMwX6xKQilYVMAIKJbVHbCDhKosgLcN//9B+wMAAP//AwBQSwECLQAUAAYACAAAACEAtoM4&#10;kv4AAADhAQAAEwAAAAAAAAAAAAAAAAAAAAAAW0NvbnRlbnRfVHlwZXNdLnhtbFBLAQItABQABgAI&#10;AAAAIQA4/SH/1gAAAJQBAAALAAAAAAAAAAAAAAAAAC8BAABfcmVscy8ucmVsc1BLAQItABQABgAI&#10;AAAAIQAsfFAkiwIAAFAFAAAOAAAAAAAAAAAAAAAAAC4CAABkcnMvZTJvRG9jLnhtbFBLAQItABQA&#10;BgAIAAAAIQCE54nM3gAAAAkBAAAPAAAAAAAAAAAAAAAAAOUEAABkcnMvZG93bnJldi54bWxQSwUG&#10;AAAAAAQABADzAAAA8AUAAAAA&#10;" path="m,517585l,291142c,166081,101382,64699,226443,64699r981256,-1l1207699,r129396,129396l1207699,258793r,-64699l226443,194094v-53598,,-97047,43449,-97047,97047l129396,517585,,517585xe" fillcolor="#4f81bd [3204]" strokecolor="#243f60 [1604]" strokeweight="2pt">
                      <v:path arrowok="t" o:connecttype="custom" o:connectlocs="0,517585;0,291142;226443,64699;1207699,64698;1207699,0;1337095,129396;1207699,258793;1207699,194094;226443,194094;129396,291141;129396,517585;0,517585" o:connectangles="0,0,0,0,0,0,0,0,0,0,0,0"/>
                    </v:shape>
                  </w:pict>
                </mc:Fallback>
              </mc:AlternateContent>
            </w:r>
          </w:p>
          <w:p w:rsidR="00A67C5E" w:rsidRDefault="00A67C5E" w:rsidP="00A67C5E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9213FE" wp14:editId="0515C13B">
                      <wp:simplePos x="0" y="0"/>
                      <wp:positionH relativeFrom="column">
                        <wp:posOffset>279496</wp:posOffset>
                      </wp:positionH>
                      <wp:positionV relativeFrom="paragraph">
                        <wp:posOffset>24920</wp:posOffset>
                      </wp:positionV>
                      <wp:extent cx="1328420" cy="2682815"/>
                      <wp:effectExtent l="0" t="0" r="2413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2682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7C5E" w:rsidRDefault="00A67C5E" w:rsidP="00A67C5E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Kurul toplantısının yapılarak yıllık rapor ve yıllık plan hazırlanması ve üst yazı ile kurulda üyesi olan kamu/özel kurum ve kuruluşlara bildirilmesi.</w:t>
                                  </w:r>
                                </w:p>
                                <w:p w:rsidR="00A67C5E" w:rsidRPr="00CB2B6D" w:rsidRDefault="00A67C5E" w:rsidP="00A67C5E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Yıl sonunda Kurulun plan ve faaliyetlerinin </w:t>
                                  </w:r>
                                  <w:proofErr w:type="spellStart"/>
                                  <w:r w:rsidR="00E66A40">
                                    <w:rPr>
                                      <w:lang w:val="tr-TR"/>
                                    </w:rPr>
                                    <w:t>üstyazı</w:t>
                                  </w:r>
                                  <w:proofErr w:type="spellEnd"/>
                                  <w:r w:rsidR="00E66A40">
                                    <w:rPr>
                                      <w:lang w:val="tr-TR"/>
                                    </w:rPr>
                                    <w:t xml:space="preserve"> ile Bakanlığa bildirilmesi.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22pt;margin-top:1.95pt;width:104.6pt;height:2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WAgQIAABMFAAAOAAAAZHJzL2Uyb0RvYy54bWysVM1u2zAMvg/YOwi6r068tEuDOkXQIMOA&#10;og3QDj0zshQL098kJXb2YHuBvdgo2W3Tn9MwH2RSokh+H0ldXHZakT33QVpT0fHJiBJumK2l2Vb0&#10;+/3q05SSEMHUoKzhFT3wQC/nHz9ctG7GS9tYVXNP0IkJs9ZVtInRzYoisIZrCCfWcYOHwnoNEVW/&#10;LWoPLXrXqihHo7Oitb523jIeAu4u+0M6z/6F4CzeChF4JKqimFvMq8/rJq3F/AJmWw+ukWxIA/4h&#10;Cw3SYNAnV0uIQHZevnGlJfM2WBFPmNWFFUIynjEgmvHoFZq7BhzPWJCc4J5oCv/PLbvZrz2RdUXP&#10;KTGgsURL+aP+89vHLTfkPBHUujBDuzu39oMWUExoO+F1+iMO0mVSD0+k8i4Shpvjz+V0UiL3DM/K&#10;s2k5HZ8mr8XzdedD/MqtJkmoqMeqZTJhfx1ib/pokqIFq2S9kkpl5RCulCd7wAJjX9S2pURBiLhZ&#10;0VX+hmgvrilDWkzndDJKmQF2nlAQUdQOuQhmSwmoLbY0iz7n8uJ2eBP0HuEeBR7l773ACcgSQtNn&#10;nL0OZsokPDw37YA7Md9znaTYbbpcqjLdSDsbWx+wfN72fR0cW0n0f4341+CxkREcDme8xUUoi4jt&#10;IFHSWP/rvf1kj/2Fp5S0OBjIxs8deI7ovhnsvPPxZJImKSuT0y+ptP74ZHN8Ynb6ymJpxvgMOJbF&#10;ZB/Voyi81Q84w4sUFY/AMIzd8z4oV7EfWHwFGF8sshlOj4N4be4cS84Tc4nZ++4BvBv6KGJNbuzj&#10;EMHsVTv1tummsYtdtELmXnvmFXs0KTh5uVuHVyKN9rGerZ7fsvlfAAAA//8DAFBLAwQUAAYACAAA&#10;ACEAcvz1hN8AAAAIAQAADwAAAGRycy9kb3ducmV2LnhtbEyPQU/DMAyF70j8h8hIXCaW0pVpK00n&#10;hISEJi6UXXbzmpBWa5yqydru32NOcLTf8/P3it3sOjGaIbSeFDwuExCGaq9bsgoOX28PGxAhImns&#10;PBkFVxNgV97eFJhrP9GnGatoBYdQyFFBE2OfSxnqxjgMS98bYu3bDw4jj4OVesCJw10n0yRZS4ct&#10;8YcGe/PamPpcXRxjLOTh/TpWcm/PuO0/xmm/OFql7u/ml2cQ0czxzwy/+HwDJTOd/IV0EJ2CLOMq&#10;UcFqC4Ll9GmVgjjxPl1nIMtC/i9Q/gAAAP//AwBQSwECLQAUAAYACAAAACEAtoM4kv4AAADhAQAA&#10;EwAAAAAAAAAAAAAAAAAAAAAAW0NvbnRlbnRfVHlwZXNdLnhtbFBLAQItABQABgAIAAAAIQA4/SH/&#10;1gAAAJQBAAALAAAAAAAAAAAAAAAAAC8BAABfcmVscy8ucmVsc1BLAQItABQABgAIAAAAIQAavJWA&#10;gQIAABMFAAAOAAAAAAAAAAAAAAAAAC4CAABkcnMvZTJvRG9jLnhtbFBLAQItABQABgAIAAAAIQBy&#10;/PWE3wAAAAgBAAAPAAAAAAAAAAAAAAAAANsEAABkcnMvZG93bnJldi54bWxQSwUGAAAAAAQABADz&#10;AAAA5wUAAAAA&#10;" fillcolor="window" strokecolor="windowText" strokeweight="2pt">
                      <v:textbox>
                        <w:txbxContent>
                          <w:p w:rsidR="00A67C5E" w:rsidRDefault="00A67C5E" w:rsidP="00A67C5E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Kurul toplantısının yapılarak yıllık rapor ve yıllık plan hazırlanması ve üst yazı ile kurulda üyesi olan kamu/özel kurum ve kuruluşlara bildirilmesi.</w:t>
                            </w:r>
                          </w:p>
                          <w:p w:rsidR="00A67C5E" w:rsidRPr="00CB2B6D" w:rsidRDefault="00A67C5E" w:rsidP="00A67C5E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Yıl sonunda Kurulun plan ve faaliyetlerinin </w:t>
                            </w:r>
                            <w:proofErr w:type="spellStart"/>
                            <w:r w:rsidR="00E66A40">
                              <w:rPr>
                                <w:lang w:val="tr-TR"/>
                              </w:rPr>
                              <w:t>üstyazı</w:t>
                            </w:r>
                            <w:proofErr w:type="spellEnd"/>
                            <w:r w:rsidR="00E66A40">
                              <w:rPr>
                                <w:lang w:val="tr-TR"/>
                              </w:rPr>
                              <w:t xml:space="preserve"> ile Bakanlığa bildirilmesi.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  <w:p w:rsidR="00A67C5E" w:rsidRDefault="00A67C5E" w:rsidP="00A67C5E"/>
        </w:tc>
        <w:tc>
          <w:tcPr>
            <w:tcW w:w="3166" w:type="dxa"/>
          </w:tcPr>
          <w:p w:rsidR="00A67C5E" w:rsidRDefault="00A67C5E" w:rsidP="00A67C5E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7B0AF5" wp14:editId="2B60219C">
                      <wp:simplePos x="0" y="0"/>
                      <wp:positionH relativeFrom="column">
                        <wp:posOffset>401751</wp:posOffset>
                      </wp:positionH>
                      <wp:positionV relativeFrom="paragraph">
                        <wp:posOffset>399918</wp:posOffset>
                      </wp:positionV>
                      <wp:extent cx="1388362" cy="1802765"/>
                      <wp:effectExtent l="0" t="0" r="21590" b="2603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362" cy="1802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C5E" w:rsidRPr="004A00B5" w:rsidRDefault="00A67C5E" w:rsidP="00A67C5E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Yıllık Kurula katılacak görevlilerin isminin </w:t>
                                  </w:r>
                                  <w:proofErr w:type="spellStart"/>
                                  <w:r>
                                    <w:rPr>
                                      <w:lang w:val="tr-TR"/>
                                    </w:rPr>
                                    <w:t>üstyazı</w:t>
                                  </w:r>
                                  <w:proofErr w:type="spellEnd"/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lang w:val="tr-TR"/>
                                    </w:rPr>
                                    <w:t xml:space="preserve">ile </w:t>
                                  </w:r>
                                  <w:r w:rsidR="00E66A40">
                                    <w:rPr>
                                      <w:lang w:val="tr-TR"/>
                                    </w:rPr>
                                    <w:t xml:space="preserve"> İl</w:t>
                                  </w:r>
                                  <w:proofErr w:type="gramEnd"/>
                                  <w:r w:rsidR="00E66A40">
                                    <w:rPr>
                                      <w:lang w:val="tr-TR"/>
                                    </w:rPr>
                                    <w:t xml:space="preserve"> Sağlık Müdürlüğüne </w:t>
                                  </w:r>
                                  <w:r>
                                    <w:rPr>
                                      <w:lang w:val="tr-TR"/>
                                    </w:rPr>
                                    <w:t>bildirilmesi</w:t>
                                  </w:r>
                                  <w:r w:rsidR="00E66A40">
                                    <w:rPr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31.65pt;margin-top:31.5pt;width:109.3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clbgIAAB8FAAAOAAAAZHJzL2Uyb0RvYy54bWysVNtOGzEQfa/Uf7D8XjYbbmnEBkUgqkoI&#10;UKHi2fHaiYVvHTvZTT+sP8CPdey9gCjqQ9UXr2dnzlzP+Oy8NZrsBATlbEXLgwklwnJXK7uu6PeH&#10;q08zSkJktmbaWVHRvQj0fPHxw1nj52LqNk7XAgg6sWHe+IpuYvTzogh8IwwLB84Li0rpwLCIIqyL&#10;GliD3o0uppPJSdE4qD04LkLAv5edki6yfykFj7dSBhGJrijmFvMJ+Vyls1icsfkamN8o3qfB/iEL&#10;w5TFoKOrSxYZ2YL6w5VRHFxwMh5wZwonpeIi14DVlJM31dxvmBe5FmxO8GObwv9zy292d0BUXVEc&#10;lGUGR3SpnurnXxDXwpJZalDjwxzt7v0d9FLAa6q2lWDSF+sgbW7qfmyqaCPh+LM8nM0OT6aUcNSV&#10;s8n09OQ4eS1e4B5C/CKcIelSUcCp5Way3XWInelggriUTpdAvsW9FikHbb8JiZVgyGlGZw6JCw1k&#10;x3D69VPZh82WCSKV1iOofA+k4wDqbRNMZF6NwMl7wJdoo3WO6GwcgUZZB38Hy85+qLqrNZUd21Wb&#10;x3Y4TGjl6j2OElzH8eD5lcJ2XrMQ7xggqZH+uKjxFg+pXVNR198o2Tj4+d7/ZI9cQy0lDS5JRcOP&#10;LQNBif5qkYWfy6OjtFVZODo+naIArzWr1xq7NRcOJ1Hik+B5vib7qIerBGcecZ+XKSqqmOUYu6I8&#10;wiBcxG558UXgYrnMZrhJnsVre+95cp76nOjy0D4y8D2nItLxxg0LxeZvqNXZJqR1y210UmXepU53&#10;fe0ngFuYmdu/GGnNX8vZ6uVdW/wGAAD//wMAUEsDBBQABgAIAAAAIQD0ya8U3wAAAAkBAAAPAAAA&#10;ZHJzL2Rvd25yZXYueG1sTI9BT4NAEIXvJv6HzZh4s0uLIYWyNIbEmOhJrAdvW3YKRHaWsFsK/nqn&#10;Jz1NXt7Lm+/l+9n2YsLRd44UrFcRCKTamY4aBYeP54ctCB80Gd07QgULetgXtze5zoy70DtOVWgE&#10;l5DPtII2hCGT0tctWu1XbkBi7+RGqwPLsZFm1Bcut73cRFEire6IP7R6wLLF+rs6WwVviwzT4TNJ&#10;f6ayW0z1Vb68YqnU/d38tAMRcA5/YbjiMzoUzHR0ZzJe9AqSOObk9fIk9jfbdQriqCB+TFKQRS7/&#10;Lyh+AQAA//8DAFBLAQItABQABgAIAAAAIQC2gziS/gAAAOEBAAATAAAAAAAAAAAAAAAAAAAAAABb&#10;Q29udGVudF9UeXBlc10ueG1sUEsBAi0AFAAGAAgAAAAhADj9If/WAAAAlAEAAAsAAAAAAAAAAAAA&#10;AAAALwEAAF9yZWxzLy5yZWxzUEsBAi0AFAAGAAgAAAAhAO89VyVuAgAAHwUAAA4AAAAAAAAAAAAA&#10;AAAALgIAAGRycy9lMm9Eb2MueG1sUEsBAi0AFAAGAAgAAAAhAPTJrxTfAAAACQEAAA8AAAAAAAAA&#10;AAAAAAAAyAQAAGRycy9kb3ducmV2LnhtbFBLBQYAAAAABAAEAPMAAADUBQAAAAA=&#10;" fillcolor="white [3201]" strokecolor="black [3200]" strokeweight="2pt">
                      <v:textbox>
                        <w:txbxContent>
                          <w:p w:rsidR="00A67C5E" w:rsidRPr="004A00B5" w:rsidRDefault="00A67C5E" w:rsidP="00A67C5E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Yıllık Kurula katılacak görevlilerin isminin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üstyazı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 xml:space="preserve">ile </w:t>
                            </w:r>
                            <w:r w:rsidR="00E66A40">
                              <w:rPr>
                                <w:lang w:val="tr-TR"/>
                              </w:rPr>
                              <w:t xml:space="preserve"> İl</w:t>
                            </w:r>
                            <w:proofErr w:type="gramEnd"/>
                            <w:r w:rsidR="00E66A40">
                              <w:rPr>
                                <w:lang w:val="tr-TR"/>
                              </w:rPr>
                              <w:t xml:space="preserve"> Sağlık Müdürlüğüne </w:t>
                            </w:r>
                            <w:r>
                              <w:rPr>
                                <w:lang w:val="tr-TR"/>
                              </w:rPr>
                              <w:t>bildirilmesi</w:t>
                            </w:r>
                            <w:r w:rsidR="00E66A40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C12DF" w:rsidRPr="0057796E" w:rsidRDefault="00CB2B6D">
      <w:pPr>
        <w:rPr>
          <w:u w:val="single"/>
        </w:rPr>
      </w:pPr>
      <w:r w:rsidRPr="0057796E"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60A4" wp14:editId="22F85F54">
                <wp:simplePos x="0" y="0"/>
                <wp:positionH relativeFrom="column">
                  <wp:posOffset>-2648</wp:posOffset>
                </wp:positionH>
                <wp:positionV relativeFrom="paragraph">
                  <wp:posOffset>790982</wp:posOffset>
                </wp:positionV>
                <wp:extent cx="5760720" cy="1259457"/>
                <wp:effectExtent l="0" t="0" r="11430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6D" w:rsidRPr="00CB2B6D" w:rsidRDefault="00CB2B6D" w:rsidP="00CB2B6D">
                            <w:pPr>
                              <w:rPr>
                                <w:b/>
                              </w:rPr>
                            </w:pPr>
                            <w:r w:rsidRPr="00CB2B6D">
                              <w:rPr>
                                <w:b/>
                              </w:rPr>
                              <w:t>SÜREÇ KODU</w:t>
                            </w:r>
                            <w:proofErr w:type="gramStart"/>
                            <w:r w:rsidRPr="00CB2B6D">
                              <w:rPr>
                                <w:b/>
                              </w:rPr>
                              <w:t>:BOHKD</w:t>
                            </w:r>
                            <w:r w:rsidR="00B57FC9">
                              <w:rPr>
                                <w:b/>
                              </w:rPr>
                              <w:t>.2</w:t>
                            </w:r>
                            <w:proofErr w:type="gramEnd"/>
                            <w:r w:rsidR="00B57F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57FC9">
                              <w:rPr>
                                <w:b/>
                              </w:rPr>
                              <w:t>Programlara</w:t>
                            </w:r>
                            <w:proofErr w:type="spellEnd"/>
                            <w:r w:rsidR="00B57F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57FC9">
                              <w:rPr>
                                <w:b/>
                              </w:rPr>
                              <w:t>ait</w:t>
                            </w:r>
                            <w:proofErr w:type="spellEnd"/>
                            <w:r w:rsidR="00B57F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57FC9">
                              <w:rPr>
                                <w:b/>
                              </w:rPr>
                              <w:t>Kurul</w:t>
                            </w:r>
                            <w:proofErr w:type="spellEnd"/>
                            <w:r w:rsidR="00B57F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57FC9">
                              <w:rPr>
                                <w:b/>
                              </w:rPr>
                              <w:t>Toplantılarının</w:t>
                            </w:r>
                            <w:proofErr w:type="spellEnd"/>
                            <w:r w:rsidR="00B57F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57FC9">
                              <w:rPr>
                                <w:b/>
                              </w:rPr>
                              <w:t>yapılması</w:t>
                            </w:r>
                            <w:proofErr w:type="spellEnd"/>
                          </w:p>
                          <w:p w:rsidR="00CB2B6D" w:rsidRPr="00A67C5E" w:rsidRDefault="00CB2B6D" w:rsidP="00A67C5E">
                            <w:pPr>
                              <w:rPr>
                                <w:color w:val="FF0000"/>
                              </w:rPr>
                            </w:pPr>
                            <w:r w:rsidRPr="00A67C5E">
                              <w:rPr>
                                <w:color w:val="FF0000"/>
                              </w:rPr>
                              <w:t xml:space="preserve">: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İlde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yürütülen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programlar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kapsamında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diğer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Kamu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Kurum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Kuruluşları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Üniversite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ve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ilgili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Özel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Derneklerin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dahil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olduğu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kurumlar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arası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iş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birliği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ile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ilde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yapılacak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etkinliklerin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planlandığı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ve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yıl</w:t>
                            </w:r>
                            <w:r w:rsidR="00A67C5E" w:rsidRPr="00A67C5E">
                              <w:rPr>
                                <w:color w:val="FF0000"/>
                              </w:rPr>
                              <w:t>lık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raporların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yazıldığı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Kurul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Toplantılarının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yapılması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ve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Kurul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Toplantısında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alınan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kararların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diğer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Kamu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Kurum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Kuruluşlara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Üniversite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ve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ilgili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Özel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Dernekl</w:t>
                            </w:r>
                            <w:r w:rsidR="00A67C5E" w:rsidRPr="00A67C5E">
                              <w:rPr>
                                <w:color w:val="FF0000"/>
                              </w:rPr>
                              <w:t>ere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resmi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yazı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ile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bildirilmesi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ve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yıl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sonunda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Bakanlığa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67C5E" w:rsidRPr="00A67C5E">
                              <w:rPr>
                                <w:color w:val="FF0000"/>
                              </w:rPr>
                              <w:t>raporlanması</w:t>
                            </w:r>
                            <w:proofErr w:type="spellEnd"/>
                            <w:r w:rsidR="00A67C5E" w:rsidRPr="00A67C5E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A67C5E" w:rsidRDefault="00A67C5E" w:rsidP="00A67C5E"/>
                          <w:p w:rsidR="00CB2B6D" w:rsidRDefault="00CB2B6D" w:rsidP="00CB2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-.2pt;margin-top:62.3pt;width:453.6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WTLAIAAFIEAAAOAAAAZHJzL2Uyb0RvYy54bWysVM1u2zAMvg/YOwi6L3a8pGm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vo6X1Bi&#10;mMYm3YkgDfmwD3u/J0XkqLe+RNd7i85heAMD9jrV6+0t8G+eGNh0zOzEtXPQd4I1mOM0vszOno44&#10;PoLU/R00GIrtAySgoXU6EoiUEETHXj2c+iOGQDhezhcX+aJAE0fbtJgvZ/NFisHKp+fW+fBOgCZR&#10;qKjDAUjw7HDrQ0yHlU8uMZoHJZutVCopbldvlCMHhsOyTd8R/Sc3ZUhf0eW8mI8M/BUiT9+fILQM&#10;OPVK6openpxYGXl7a5o0k4FJNcqYsjJHIiN3I4thqIfUt1kMEEmuoXlAZh2MQ45LiUIH7pGSHge8&#10;ov77njlBiXpvsDvL6WwWNyIpSGTk1Z1b6nMLMxyhKhooGcVNSFsUeTNwjV1sZeL3OZNjyji4ifbj&#10;ksXNONeT1/OvYP0DAAD//wMAUEsDBBQABgAIAAAAIQApHWPP3wAAAAkBAAAPAAAAZHJzL2Rvd25y&#10;ZXYueG1sTI/BTsMwEETvSPyDtUhcUOuQRqEJcSqEBIJbKQiubrxNIuJ1sN00/D3LCY47M5p9U21m&#10;O4gJfegdKbheJiCQGmd6ahW8vT4s1iBC1GT04AgVfGOATX1+VunSuBO94LSLreASCqVW0MU4llKG&#10;pkOrw9KNSOwdnLc68ulbabw+cbkdZJokubS6J/7Q6RHvO2w+d0erYJ09TR/hebV9b/LDUMSrm+nx&#10;yyt1eTHf3YKIOMe/MPziMzrUzLR3RzJBDAoWGQdZTrMcBPtFkvOUvYJVmhYg60r+X1D/AAAA//8D&#10;AFBLAQItABQABgAIAAAAIQC2gziS/gAAAOEBAAATAAAAAAAAAAAAAAAAAAAAAABbQ29udGVudF9U&#10;eXBlc10ueG1sUEsBAi0AFAAGAAgAAAAhADj9If/WAAAAlAEAAAsAAAAAAAAAAAAAAAAALwEAAF9y&#10;ZWxzLy5yZWxzUEsBAi0AFAAGAAgAAAAhALqPJZMsAgAAUgQAAA4AAAAAAAAAAAAAAAAALgIAAGRy&#10;cy9lMm9Eb2MueG1sUEsBAi0AFAAGAAgAAAAhACkdY8/fAAAACQEAAA8AAAAAAAAAAAAAAAAAhgQA&#10;AGRycy9kb3ducmV2LnhtbFBLBQYAAAAABAAEAPMAAACSBQAAAAA=&#10;">
                <v:textbox>
                  <w:txbxContent>
                    <w:p w:rsidR="00CB2B6D" w:rsidRPr="00CB2B6D" w:rsidRDefault="00CB2B6D" w:rsidP="00CB2B6D">
                      <w:pPr>
                        <w:rPr>
                          <w:b/>
                        </w:rPr>
                      </w:pPr>
                      <w:r w:rsidRPr="00CB2B6D">
                        <w:rPr>
                          <w:b/>
                        </w:rPr>
                        <w:t>SÜREÇ KODU</w:t>
                      </w:r>
                      <w:proofErr w:type="gramStart"/>
                      <w:r w:rsidRPr="00CB2B6D">
                        <w:rPr>
                          <w:b/>
                        </w:rPr>
                        <w:t>:BOHKD</w:t>
                      </w:r>
                      <w:r w:rsidR="00B57FC9">
                        <w:rPr>
                          <w:b/>
                        </w:rPr>
                        <w:t>.2</w:t>
                      </w:r>
                      <w:proofErr w:type="gramEnd"/>
                      <w:r w:rsidR="00B57F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57FC9">
                        <w:rPr>
                          <w:b/>
                        </w:rPr>
                        <w:t>Programlara</w:t>
                      </w:r>
                      <w:proofErr w:type="spellEnd"/>
                      <w:r w:rsidR="00B57F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57FC9">
                        <w:rPr>
                          <w:b/>
                        </w:rPr>
                        <w:t>ait</w:t>
                      </w:r>
                      <w:proofErr w:type="spellEnd"/>
                      <w:r w:rsidR="00B57F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57FC9">
                        <w:rPr>
                          <w:b/>
                        </w:rPr>
                        <w:t>Kurul</w:t>
                      </w:r>
                      <w:proofErr w:type="spellEnd"/>
                      <w:r w:rsidR="00B57F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57FC9">
                        <w:rPr>
                          <w:b/>
                        </w:rPr>
                        <w:t>Toplantılarının</w:t>
                      </w:r>
                      <w:proofErr w:type="spellEnd"/>
                      <w:r w:rsidR="00B57F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57FC9">
                        <w:rPr>
                          <w:b/>
                        </w:rPr>
                        <w:t>yapılması</w:t>
                      </w:r>
                      <w:proofErr w:type="spellEnd"/>
                    </w:p>
                    <w:p w:rsidR="00CB2B6D" w:rsidRPr="00A67C5E" w:rsidRDefault="00CB2B6D" w:rsidP="00A67C5E">
                      <w:pPr>
                        <w:rPr>
                          <w:color w:val="FF0000"/>
                        </w:rPr>
                      </w:pPr>
                      <w:r w:rsidRPr="00A67C5E">
                        <w:rPr>
                          <w:color w:val="FF0000"/>
                        </w:rPr>
                        <w:t xml:space="preserve">: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İlde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yürütülen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programlar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kapsamında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diğer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Kamu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Kurum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>/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Kuruluşları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Üniversite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ve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ilgili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Özel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Derneklerin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dahil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olduğu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kurumlar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arası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iş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birliği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ile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ilde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yapılacak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etkinliklerin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planlandığı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ve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yıl</w:t>
                      </w:r>
                      <w:r w:rsidR="00A67C5E" w:rsidRPr="00A67C5E">
                        <w:rPr>
                          <w:color w:val="FF0000"/>
                        </w:rPr>
                        <w:t>lık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raporların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yazıldığı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Kurul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Toplantılarının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yapılması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ve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Kurul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Toplantısında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alınan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kararların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diğer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Kamu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Kurum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>/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Kuruluşlara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Üniversite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ve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ilgili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Özel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Dernekl</w:t>
                      </w:r>
                      <w:r w:rsidR="00A67C5E" w:rsidRPr="00A67C5E">
                        <w:rPr>
                          <w:color w:val="FF0000"/>
                        </w:rPr>
                        <w:t>ere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resmi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yazı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ile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bildirilmesi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ve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yıl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sonunda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Bakanlığa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67C5E" w:rsidRPr="00A67C5E">
                        <w:rPr>
                          <w:color w:val="FF0000"/>
                        </w:rPr>
                        <w:t>raporlanması</w:t>
                      </w:r>
                      <w:proofErr w:type="spellEnd"/>
                      <w:r w:rsidR="00A67C5E" w:rsidRPr="00A67C5E">
                        <w:rPr>
                          <w:color w:val="FF0000"/>
                        </w:rPr>
                        <w:t>.</w:t>
                      </w:r>
                    </w:p>
                    <w:p w:rsidR="00A67C5E" w:rsidRDefault="00A67C5E" w:rsidP="00A67C5E"/>
                    <w:p w:rsidR="00CB2B6D" w:rsidRDefault="00CB2B6D" w:rsidP="00CB2B6D"/>
                  </w:txbxContent>
                </v:textbox>
              </v:shape>
            </w:pict>
          </mc:Fallback>
        </mc:AlternateContent>
      </w:r>
      <w:r w:rsidRPr="0057796E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val="tr-TR" w:eastAsia="tr-TR"/>
        </w:rPr>
        <mc:AlternateContent>
          <mc:Choice Requires="wpg">
            <w:drawing>
              <wp:inline distT="0" distB="0" distL="0" distR="0" wp14:anchorId="2D6DD4A3" wp14:editId="698330C0">
                <wp:extent cx="5760720" cy="889292"/>
                <wp:effectExtent l="0" t="0" r="11430" b="635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89292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2B6D" w:rsidRDefault="00CB2B6D" w:rsidP="00CB2B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 xml:space="preserve">MÜDÜRLÜĞÜ HALK SAĞLIĞI HİZMETLERİ </w:t>
                                </w:r>
                              </w:p>
                              <w:p w:rsidR="00CB2B6D" w:rsidRPr="004C3E2D" w:rsidRDefault="00CB2B6D" w:rsidP="00CB2B6D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BULAŞICI OLMAYAN HASTALIKLAR VE KRONİK DURUMLAR BİRİMİ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31" style="width:453.6pt;height:70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iGAgYAACclAAAOAAAAZHJzL2Uyb0RvYy54bWzsWt1u6zYMvh+wdxB8uSGNHTtObDQ9aJOm&#10;GNBtBzjdAyi2ExuzLU92mvQMe/dRlGQ7btOf9Gc7B8lFIkcURVEUP4r06adtlpLbiJcJyyeGdWIa&#10;JMoDFib5amL8cTPvjQ1SVjQPacryaGLcRaXx6ezHH043hR8NWMzSMOIEmOSlvykmRlxVhd/vl0Ec&#10;ZbQ8YUWUQ+eS8YxW8MhX/ZDTDXDP0v7ANN3+hvGw4CyIyhL+nclO4wz5L5dRUP2+XJZRRdKJAbJV&#10;+M3xeyG++2en1F9xWsRJoMSgB0iR0SSHSWtWM1pRsubJPVZZEnBWsmV1ErCsz5bLJIhwDbAay+ys&#10;5oqzdYFrWfmbVVGrCVTb0dPBbIPfbj9zkoQTwxkOhgbJaQa7hBMT+McVCtoUKx/ornjxpfjM5Sqh&#10;ec2CP0vo7nf7xfNKEpPF5lcWAke6rhgqaLvkmWABSydb3Ie7eh+ibUUC+HM4cs3RALYrgL7x2Bt4&#10;A7lRQQy7KYa5BoEulI76QXypBnq2O5KjLMfB3j715YwopZJKLgkf6tU1WgDeu1qwR++thZ3laC00&#10;i3nx6nHA3qXDSSsbYypfZ0xfYlpEaKOlMJJGjbARUo1zHkXiAIM92WOpSSTVxlS2LanVsylKvwSD&#10;e9KGnqO9WhlgLuuyuooYWiG9vS4r6QNCaKFth0ruGzDAZZaCO/i5R0ziEmVuq5rA0gQ/9cmNSTYE&#10;t0yx01wGmgi5ePbIvs/I1jSC0aDFCMReacForGUNtrkSFlqECldr4uEqWClOxw0Ipk8VcAAisbA9&#10;tDB3l1aOUVNw8KFd78kNAt5zIQ9lQSshmZhCNMlmYqAexB8Zu41uGHZVneMOkzS9ad6mkpbfkkp2&#10;wwgxAXgc2cBJhaytDc3ZPElT3II0F6KMbNdF3ZQsTULRKaQp+WoxTTm5pQIX8CMWA8x2yMD/5iEy&#10;iyMaXqp2RZNUtoE+Rd3CmVUqEKcXHf/fnuldji/HTs8ZuJc9x5zNeufzqdNz59ZoOLNn0+nM+keI&#10;Zjl+nIRhlAvpNAhZzvPOpYJDCR81DO2sYmexc/zcX2x/VwzUBaxF/0pd6yMpvGbpL1h4B8eTM4mq&#10;EAVAI2b8q0E2gKgTo/xrTXlkkPSXHLyMBz5ZQDA+OEN08Lzds2j30DwAVhOjMsDARXNaSdheFzxZ&#10;xTCThduas3OAlmUiTjH4eC2VegBHhy0FSI87fghVOo5/KN3V+8GfJU8q/KCVadcPPkNAn2U5tuyo&#10;ga8zoIG+zhCwzIdx72Ocv6dV2Xb+KphouXg4bq91/h2F7NFgrY5db/EC929ZRO/SwwAABDGQ6B1r&#10;iHYBwLKG9gOc2giAJA0vkP0ADICTBhYESCDd2qMYoGjR1mA2pJW/yqm9GANiZbyHY4CUCfSpY5kj&#10;BogL0YOB/hED3goDbDC7DgbgqeheccRF762uQDJ8hUOPwTH1tQt7Kv5vRjQo0BlTu73u7edDUMAG&#10;cLt/BXAkpr4tCjxTh7U+DoaB4y2gyaEcbwHHW4COt7+bW4AN4VoHATCGek8EsAYeBMwY8D/7HtAd&#10;0mDA/+omYENgex8DMKYTlzXIGL1ZGui5Wnw9CBzvAp1s+qNIcLwLHPNB32I+yHa066rLIe9eCLBs&#10;U2aEVK5Z3wXGpgsIgTkhVdiACFYXQ7qDGii4P6x2fv/NjaCuMLXzQliFe2s0gJsQ5POextRaIQdf&#10;CY5ocESDY3VAJdxFwe7bqg4Ix/MB9VAoIqtA+EY49Qu2FfX1bj2UVFvo0bUNlRwnOZvGUOWLzjln&#10;G1GJgmqKTOzueE3xIPT/ZMG0CxgtlNlXPoeKG5dlUyIaE0OkhLEAo3Po4Eg1icj67hTidv4Awu++&#10;aCazeCruswaOeTHwenN3POo5c2fY80bmuGda3oXnmo7nzOa7dcDrJI9eXwfEQqx4qUNof39BcH/1&#10;M0sqeDcnTTJ4CaMukVJ/Xym0LmMK8cEdoA7070P1w2q72OKrJ6rM9uJcAiRrZTURGrKSCA1ZRYTG&#10;O1UQMXCCt3FwZerNIfG6T/sZ2u33m87+BQAA//8DAFBLAwQUAAYACAAAACEAbR8fuNwAAAAFAQAA&#10;DwAAAGRycy9kb3ducmV2LnhtbEyPT0vDQBDF74LfYRnBm91N/R+zKaWopyLYCuJtmkyT0OxsyG6T&#10;9Ns7etHLg+E93vtNtphcqwbqQ+PZQjIzoIgLXzZcWfjYvlw9gAoRucTWM1k4UYBFfn6WYVr6kd9p&#10;2MRKSQmHFC3UMXap1qGoyWGY+Y5YvL3vHUY5+0qXPY5S7lo9N+ZOO2xYFmrsaFVTcdgcnYXXEcfl&#10;dfI8rA/71elre/v2uU7I2suLafkEKtIU/8Lwgy/okAvTzh+5DKq1II/EXxXv0dzPQe0kdGMM6DzT&#10;/+nzbwAAAP//AwBQSwECLQAUAAYACAAAACEAtoM4kv4AAADhAQAAEwAAAAAAAAAAAAAAAAAAAAAA&#10;W0NvbnRlbnRfVHlwZXNdLnhtbFBLAQItABQABgAIAAAAIQA4/SH/1gAAAJQBAAALAAAAAAAAAAAA&#10;AAAAAC8BAABfcmVscy8ucmVsc1BLAQItABQABgAIAAAAIQAijfiGAgYAACclAAAOAAAAAAAAAAAA&#10;AAAAAC4CAABkcnMvZTJvRG9jLnhtbFBLAQItABQABgAIAAAAIQBtHx+43AAAAAUBAAAPAAAAAAAA&#10;AAAAAAAAAFwIAABkcnMvZG93bnJldi54bWxQSwUGAAAAAAQABADzAAAAZQkAAAAA&#10;">
                <v:group id="Group 4537" o:spid="_x0000_s1032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33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34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35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36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37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38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39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40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41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042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CB2B6D" w:rsidRDefault="00CB2B6D" w:rsidP="00CB2B6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 xml:space="preserve">MÜDÜRLÜĞÜ HALK SAĞLIĞI HİZMETLERİ </w:t>
                          </w:r>
                        </w:p>
                        <w:p w:rsidR="00CB2B6D" w:rsidRPr="004C3E2D" w:rsidRDefault="00CB2B6D" w:rsidP="00CB2B6D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BULAŞICI OLMAYAN HASTALIKLAR VE KRONİK DURUMLAR BİRİMİ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C12DF" w:rsidRPr="0057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D"/>
    <w:rsid w:val="004A00B5"/>
    <w:rsid w:val="0057796E"/>
    <w:rsid w:val="008C12DF"/>
    <w:rsid w:val="009C45F8"/>
    <w:rsid w:val="00A67C5E"/>
    <w:rsid w:val="00B57FC9"/>
    <w:rsid w:val="00C96836"/>
    <w:rsid w:val="00CB2B6D"/>
    <w:rsid w:val="00E66A40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6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6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6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6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16</cp:revision>
  <dcterms:created xsi:type="dcterms:W3CDTF">2018-02-21T07:21:00Z</dcterms:created>
  <dcterms:modified xsi:type="dcterms:W3CDTF">2018-02-21T08:06:00Z</dcterms:modified>
</cp:coreProperties>
</file>